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97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233B" w:rsidRPr="001E2F0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тендере </w:t>
      </w:r>
      <w:r w:rsidR="00FD5F1F" w:rsidRPr="001E2F0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97D52" w:rsidRPr="00A97D52">
        <w:rPr>
          <w:rFonts w:ascii="Times New Roman" w:hAnsi="Times New Roman" w:cs="Times New Roman"/>
          <w:b/>
          <w:sz w:val="24"/>
          <w:szCs w:val="24"/>
          <w:u w:val="single"/>
        </w:rPr>
        <w:t>730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420454">
        <w:rPr>
          <w:rFonts w:ascii="Times New Roman" w:hAnsi="Times New Roman" w:cs="Times New Roman"/>
          <w:sz w:val="24"/>
          <w:szCs w:val="24"/>
        </w:rPr>
        <w:t>«</w:t>
      </w:r>
      <w:r w:rsidR="00A97D52" w:rsidRPr="00A97D52">
        <w:rPr>
          <w:rFonts w:ascii="Times New Roman" w:hAnsi="Times New Roman" w:cs="Times New Roman"/>
          <w:b/>
          <w:bCs/>
          <w:sz w:val="24"/>
          <w:szCs w:val="24"/>
        </w:rPr>
        <w:t>Увеличение пропускной способности участка сушки отстоя системы промышленно-дождевой канализации на НПС Кропоткинская (УИ 2176)</w:t>
      </w:r>
      <w:r w:rsidR="00420454">
        <w:rPr>
          <w:rFonts w:ascii="Times New Roman" w:hAnsi="Times New Roman" w:cs="Times New Roman"/>
          <w:b/>
          <w:sz w:val="24"/>
          <w:szCs w:val="24"/>
        </w:rPr>
        <w:t>»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715C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Для получения доступа к запросу тендерного предложения Участнику необходимо представить заполненные и подписанные</w:t>
      </w:r>
      <w:r w:rsidR="00CB715C">
        <w:rPr>
          <w:rFonts w:ascii="Times New Roman" w:hAnsi="Times New Roman" w:cs="Times New Roman"/>
          <w:sz w:val="24"/>
          <w:szCs w:val="24"/>
        </w:rPr>
        <w:t>:</w:t>
      </w:r>
    </w:p>
    <w:p w:rsidR="00CB715C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аявку-намерение об участии в Тендере, </w:t>
      </w:r>
    </w:p>
    <w:p w:rsidR="00CB715C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0D33" w:rsidRPr="000B0D33">
        <w:rPr>
          <w:rFonts w:ascii="Times New Roman" w:hAnsi="Times New Roman" w:cs="Times New Roman"/>
          <w:sz w:val="24"/>
          <w:szCs w:val="24"/>
        </w:rPr>
        <w:t>Соглашение о конфиденциальности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Pr="000B0D33" w:rsidRDefault="00CB715C" w:rsidP="00CB715C">
      <w:pPr>
        <w:pStyle w:val="a3"/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направляются </w:t>
      </w:r>
      <w:r w:rsidR="000B0D33" w:rsidRPr="000B0D33">
        <w:rPr>
          <w:rFonts w:ascii="Times New Roman" w:hAnsi="Times New Roman" w:cs="Times New Roman"/>
          <w:sz w:val="24"/>
          <w:szCs w:val="24"/>
        </w:rPr>
        <w:t>на адреса электронной почты контактного лица Компании, указанного в Извещении</w:t>
      </w:r>
      <w:r w:rsidR="00790FF3">
        <w:rPr>
          <w:rFonts w:ascii="Times New Roman" w:hAnsi="Times New Roman" w:cs="Times New Roman"/>
          <w:sz w:val="24"/>
          <w:szCs w:val="24"/>
        </w:rPr>
        <w:t>,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 и Секретаря Тендерного Совета КТК: </w:t>
      </w:r>
      <w:hyperlink r:id="rId12" w:history="1">
        <w:r w:rsidR="000B0D33"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0B0D33"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0B0D33"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2D5362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362">
        <w:rPr>
          <w:rFonts w:ascii="Times New Roman" w:hAnsi="Times New Roman" w:cs="Times New Roman"/>
          <w:b/>
          <w:bCs/>
          <w:sz w:val="24"/>
          <w:szCs w:val="24"/>
        </w:rPr>
        <w:t>Финансовые документы</w:t>
      </w:r>
      <w:r w:rsidR="002D5362" w:rsidRPr="002D53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5362">
        <w:rPr>
          <w:rFonts w:ascii="Times New Roman" w:hAnsi="Times New Roman" w:cs="Times New Roman"/>
          <w:b/>
          <w:bCs/>
          <w:sz w:val="24"/>
          <w:szCs w:val="24"/>
        </w:rPr>
        <w:t xml:space="preserve"> указанные в Анкете А-1,</w:t>
      </w:r>
    </w:p>
    <w:p w:rsidR="00EF66BD" w:rsidRDefault="00EF66BD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D33" w:rsidRPr="002D5362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362">
        <w:rPr>
          <w:rFonts w:ascii="Times New Roman" w:hAnsi="Times New Roman" w:cs="Times New Roman"/>
          <w:b/>
          <w:bCs/>
          <w:sz w:val="24"/>
          <w:szCs w:val="24"/>
        </w:rPr>
        <w:t>Учредительные документы: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EF66BD" w:rsidRPr="000F5C56" w:rsidRDefault="00EF66BD" w:rsidP="00EF66BD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56">
        <w:rPr>
          <w:rFonts w:ascii="Times New Roman" w:hAnsi="Times New Roman" w:cs="Times New Roman"/>
          <w:sz w:val="24"/>
          <w:szCs w:val="24"/>
        </w:rPr>
        <w:t>- Учредительный договор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  <w:r w:rsidR="002D5362">
        <w:rPr>
          <w:rFonts w:ascii="Times New Roman" w:hAnsi="Times New Roman" w:cs="Times New Roman"/>
          <w:sz w:val="24"/>
          <w:szCs w:val="24"/>
        </w:rPr>
        <w:t xml:space="preserve"> </w:t>
      </w:r>
      <w:r w:rsidR="002D5362" w:rsidRPr="002D5362">
        <w:rPr>
          <w:rFonts w:ascii="Times New Roman" w:hAnsi="Times New Roman" w:cs="Times New Roman"/>
          <w:sz w:val="24"/>
          <w:szCs w:val="24"/>
        </w:rPr>
        <w:t>или ЕГРИП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EF66BD" w:rsidRDefault="00EF66BD" w:rsidP="00EF66BD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C56">
        <w:rPr>
          <w:rFonts w:ascii="Times New Roman" w:hAnsi="Times New Roman" w:cs="Times New Roman"/>
          <w:sz w:val="24"/>
          <w:szCs w:val="24"/>
        </w:rPr>
        <w:t>- Иные уставные и организационные документы, при наличии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F5C56" w:rsidRDefault="000F5C56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41017" w:rsidP="00E41017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Предоставить </w:t>
      </w:r>
      <w:r w:rsidRPr="00E410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заполненные, подпи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санные Формы ПКО с приложением </w:t>
      </w:r>
      <w:r w:rsidRPr="00E410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D52" w:rsidRPr="00A97D52" w:rsidRDefault="009A1A72" w:rsidP="00A97D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D8">
        <w:rPr>
          <w:rFonts w:ascii="Times New Roman" w:hAnsi="Times New Roman" w:cs="Times New Roman"/>
          <w:sz w:val="24"/>
          <w:szCs w:val="24"/>
        </w:rPr>
        <w:t xml:space="preserve">РФ, Краснодарский Край, </w:t>
      </w:r>
      <w:r w:rsidR="00A97D52" w:rsidRPr="00A97D52">
        <w:rPr>
          <w:rFonts w:ascii="Times New Roman" w:hAnsi="Times New Roman" w:cs="Times New Roman"/>
          <w:sz w:val="24"/>
          <w:szCs w:val="24"/>
        </w:rPr>
        <w:t>территории действующей промышленной площадки</w:t>
      </w:r>
      <w:r w:rsidR="00A97D52" w:rsidRPr="00A97D52">
        <w:rPr>
          <w:rFonts w:ascii="Times New Roman" w:hAnsi="Times New Roman" w:cs="Times New Roman"/>
          <w:sz w:val="24"/>
          <w:szCs w:val="24"/>
        </w:rPr>
        <w:t xml:space="preserve"> </w:t>
      </w:r>
      <w:r w:rsidR="00A97D52">
        <w:rPr>
          <w:rFonts w:ascii="Times New Roman" w:hAnsi="Times New Roman" w:cs="Times New Roman"/>
          <w:sz w:val="24"/>
          <w:szCs w:val="24"/>
        </w:rPr>
        <w:t>НПС "Кропоткинская", АО «КТК-Р».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464532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2D1FDE" w:rsidRDefault="002D1FDE" w:rsidP="002D1FDE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Основной объем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СМР </w:t>
      </w:r>
      <w:r w:rsidRPr="002D1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 проекту:</w:t>
      </w:r>
    </w:p>
    <w:p w:rsidR="00A97D52" w:rsidRPr="00A97D52" w:rsidRDefault="00A97D52" w:rsidP="00A97D52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- строительств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 флотационной установки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(поставка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Заказчика),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площадки хранения осадка;</w:t>
      </w:r>
    </w:p>
    <w:p w:rsidR="00A97D52" w:rsidRPr="00A97D52" w:rsidRDefault="00A97D52" w:rsidP="00A97D52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- строительство резервуара статического отстоя (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РВС,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поставка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Заказчика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),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каре резервуаров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A97D52" w:rsidRPr="00A97D52" w:rsidRDefault="00A97D52" w:rsidP="00A97D52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- замена насосов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КНС (поставка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Заказчика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),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подключение нас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осного оборудования и </w:t>
      </w:r>
      <w:proofErr w:type="spellStart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КИПиА</w:t>
      </w:r>
      <w:proofErr w:type="spellEnd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 КНС,</w:t>
      </w:r>
    </w:p>
    <w:p w:rsidR="00F91FEA" w:rsidRDefault="00A97D52" w:rsidP="00A97D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- доработк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участка сушки отстоя,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замена </w:t>
      </w:r>
      <w:bookmarkStart w:id="1" w:name="_GoBack"/>
      <w:bookmarkEnd w:id="1"/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участков трубопроводов </w:t>
      </w:r>
      <w:r w:rsidRPr="00A97D5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промышленно-дождевой канализации.</w:t>
      </w: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7D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5C56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0671E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2F05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1FDE"/>
    <w:rsid w:val="002D5362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54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453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89A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0FF3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1A72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97D52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B715C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1017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6BD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BA0F94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FEA41A-F7A5-477D-95BA-7EDABE5B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51</cp:revision>
  <cp:lastPrinted>2017-11-24T11:20:00Z</cp:lastPrinted>
  <dcterms:created xsi:type="dcterms:W3CDTF">2022-12-14T08:18:00Z</dcterms:created>
  <dcterms:modified xsi:type="dcterms:W3CDTF">2025-01-25T14:52:00Z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